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D4" w:rsidRPr="004E2D36" w:rsidRDefault="00EC36D4" w:rsidP="00EC36D4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2629"/>
          <w:kern w:val="36"/>
          <w:sz w:val="28"/>
          <w:szCs w:val="28"/>
          <w:lang w:eastAsia="ru-RU"/>
        </w:rPr>
      </w:pPr>
      <w:r w:rsidRPr="004E2D36">
        <w:rPr>
          <w:rFonts w:ascii="Arial" w:eastAsia="Times New Roman" w:hAnsi="Arial" w:cs="Arial"/>
          <w:b/>
          <w:bCs/>
          <w:color w:val="232629"/>
          <w:kern w:val="36"/>
          <w:sz w:val="28"/>
          <w:szCs w:val="28"/>
          <w:lang w:eastAsia="ru-RU"/>
        </w:rPr>
        <w:t>«Болезни грязных рук»: топ-5</w:t>
      </w:r>
    </w:p>
    <w:p w:rsidR="00EC36D4" w:rsidRDefault="00EC36D4" w:rsidP="00EC36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61471" cy="2123959"/>
            <wp:effectExtent l="19050" t="0" r="8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267" cy="212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6D4" w:rsidRPr="00464E4B" w:rsidRDefault="00EC36D4" w:rsidP="00EC36D4">
      <w:pPr>
        <w:pStyle w:val="a3"/>
        <w:shd w:val="clear" w:color="auto" w:fill="FAFAFA"/>
        <w:ind w:firstLine="426"/>
        <w:rPr>
          <w:color w:val="232629"/>
        </w:rPr>
      </w:pPr>
      <w:r w:rsidRPr="00464E4B">
        <w:rPr>
          <w:color w:val="232629"/>
        </w:rPr>
        <w:t>В России регулярно регистрируются вспышки различных инфекционных заболеваний, причиной которых становятся грязные, немытые руки, при этом более 85% зараженных – дети. Такие заболевания относят к «болезням грязных рук». Этот достаточно широкий термин объясняет как возможный путь инфицирования, так и указывает на профилактические меры.</w:t>
      </w:r>
    </w:p>
    <w:p w:rsidR="00EC36D4" w:rsidRPr="00464E4B" w:rsidRDefault="00EC36D4" w:rsidP="00EC36D4">
      <w:pPr>
        <w:pStyle w:val="a3"/>
        <w:shd w:val="clear" w:color="auto" w:fill="FAFAFA"/>
        <w:ind w:firstLine="567"/>
        <w:rPr>
          <w:color w:val="232629"/>
        </w:rPr>
      </w:pPr>
      <w:r w:rsidRPr="00464E4B">
        <w:rPr>
          <w:color w:val="232629"/>
        </w:rPr>
        <w:t>Говоря о «болезнях грязных рук», чаще вспоминают различные кишечные инфекции (вирусной и бактериальной природы), брюшной тиф, холеру, вирусный гепатит</w:t>
      </w:r>
      <w:proofErr w:type="gramStart"/>
      <w:r w:rsidRPr="00464E4B">
        <w:rPr>
          <w:color w:val="232629"/>
        </w:rPr>
        <w:t xml:space="preserve"> А</w:t>
      </w:r>
      <w:proofErr w:type="gramEnd"/>
      <w:r w:rsidRPr="00464E4B">
        <w:rPr>
          <w:color w:val="232629"/>
        </w:rPr>
        <w:t>, паразитарные заболевания. Но велика роль грязных рук и в распространении контактным путем острых респираторных инфекций, что особенно актуально в осенне-зимний период.</w:t>
      </w:r>
    </w:p>
    <w:p w:rsidR="00EC36D4" w:rsidRPr="00464E4B" w:rsidRDefault="00EC36D4" w:rsidP="00EC36D4">
      <w:pPr>
        <w:pStyle w:val="a3"/>
        <w:shd w:val="clear" w:color="auto" w:fill="FAFAFA"/>
        <w:rPr>
          <w:color w:val="232629"/>
        </w:rPr>
      </w:pPr>
      <w:r w:rsidRPr="00464E4B">
        <w:rPr>
          <w:color w:val="232629"/>
        </w:rPr>
        <w:t>Как будет выглядеть топ-5 «болезней грязных рук»? Можно составить такой список:</w:t>
      </w:r>
    </w:p>
    <w:p w:rsidR="00EC36D4" w:rsidRPr="00464E4B" w:rsidRDefault="00EC36D4" w:rsidP="00EC36D4">
      <w:pPr>
        <w:pStyle w:val="a3"/>
        <w:numPr>
          <w:ilvl w:val="0"/>
          <w:numId w:val="1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Кишечные инфекции бактериальной и вирусной природы, в том числе особо опасные (холера, брюшной тиф).</w:t>
      </w:r>
    </w:p>
    <w:p w:rsidR="00EC36D4" w:rsidRPr="00464E4B" w:rsidRDefault="00EC36D4" w:rsidP="00EC36D4">
      <w:pPr>
        <w:pStyle w:val="a3"/>
        <w:numPr>
          <w:ilvl w:val="0"/>
          <w:numId w:val="1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Паразитарные заболевания: гельминтозы и болезни, вызванные простейшими (</w:t>
      </w:r>
      <w:proofErr w:type="spellStart"/>
      <w:r w:rsidRPr="00464E4B">
        <w:rPr>
          <w:color w:val="232629"/>
        </w:rPr>
        <w:t>лямблиоз</w:t>
      </w:r>
      <w:proofErr w:type="spellEnd"/>
      <w:r w:rsidRPr="00464E4B">
        <w:rPr>
          <w:color w:val="232629"/>
        </w:rPr>
        <w:t>).</w:t>
      </w:r>
    </w:p>
    <w:p w:rsidR="00EC36D4" w:rsidRPr="00464E4B" w:rsidRDefault="00EC36D4" w:rsidP="00EC36D4">
      <w:pPr>
        <w:pStyle w:val="a3"/>
        <w:numPr>
          <w:ilvl w:val="0"/>
          <w:numId w:val="1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Вирусный гепатит А.</w:t>
      </w:r>
    </w:p>
    <w:p w:rsidR="00EC36D4" w:rsidRPr="00464E4B" w:rsidRDefault="00EC36D4" w:rsidP="00EC36D4">
      <w:pPr>
        <w:pStyle w:val="a3"/>
        <w:numPr>
          <w:ilvl w:val="0"/>
          <w:numId w:val="1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Острые респираторные инфекции, включая грипп и COVID-19.</w:t>
      </w:r>
    </w:p>
    <w:p w:rsidR="00EC36D4" w:rsidRPr="00464E4B" w:rsidRDefault="00EC36D4" w:rsidP="00EC36D4">
      <w:pPr>
        <w:pStyle w:val="a3"/>
        <w:numPr>
          <w:ilvl w:val="0"/>
          <w:numId w:val="1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Инфекционный конъюнктивит: воспаление слизистой оболочки глаза вирусной или бактериальной природы.</w:t>
      </w:r>
    </w:p>
    <w:p w:rsidR="00EC36D4" w:rsidRDefault="00EC36D4" w:rsidP="00EC36D4">
      <w:pPr>
        <w:pStyle w:val="a3"/>
        <w:shd w:val="clear" w:color="auto" w:fill="FAFAFA"/>
        <w:rPr>
          <w:color w:val="232629"/>
        </w:rPr>
      </w:pPr>
      <w:r w:rsidRPr="00464E4B">
        <w:rPr>
          <w:color w:val="232629"/>
        </w:rPr>
        <w:t>Руки нужно мыть правильно:</w:t>
      </w:r>
    </w:p>
    <w:p w:rsidR="00EC36D4" w:rsidRPr="00464E4B" w:rsidRDefault="00EC36D4" w:rsidP="00EC36D4">
      <w:pPr>
        <w:pStyle w:val="a3"/>
        <w:numPr>
          <w:ilvl w:val="0"/>
          <w:numId w:val="2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Смочите руки теплой водой. </w:t>
      </w:r>
    </w:p>
    <w:p w:rsidR="00EC36D4" w:rsidRDefault="00EC36D4" w:rsidP="00EC36D4">
      <w:pPr>
        <w:pStyle w:val="a3"/>
        <w:numPr>
          <w:ilvl w:val="0"/>
          <w:numId w:val="2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Возьмите мыло (обычное или жидкое) в количестве достаточном для обработки всей поверхности ладоней.</w:t>
      </w:r>
    </w:p>
    <w:p w:rsidR="00EC36D4" w:rsidRPr="00464E4B" w:rsidRDefault="00EC36D4" w:rsidP="00EC36D4">
      <w:pPr>
        <w:pStyle w:val="a3"/>
        <w:numPr>
          <w:ilvl w:val="0"/>
          <w:numId w:val="2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Намыльте руки до образования пены, не забывая о тыльной стороне, зонах между пальцами и около ногтей.</w:t>
      </w:r>
    </w:p>
    <w:p w:rsidR="00EC36D4" w:rsidRPr="00464E4B" w:rsidRDefault="00EC36D4" w:rsidP="00EC36D4">
      <w:pPr>
        <w:pStyle w:val="a3"/>
        <w:numPr>
          <w:ilvl w:val="0"/>
          <w:numId w:val="2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В течение 20–30 секунд совершайте круговые и вращательные движения, трите и ладонью о ладонь, и пальцами по ладони. Обязательно совершите несколько вращательных движений вокруг большого пальца.</w:t>
      </w:r>
    </w:p>
    <w:p w:rsidR="00EC36D4" w:rsidRPr="00464E4B" w:rsidRDefault="00EC36D4" w:rsidP="00EC36D4">
      <w:pPr>
        <w:pStyle w:val="a3"/>
        <w:numPr>
          <w:ilvl w:val="0"/>
          <w:numId w:val="2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Тщательно промойте руки под струей теплой проточной воды и повторите процедуру еще два-три раза.</w:t>
      </w:r>
    </w:p>
    <w:p w:rsidR="00EC36D4" w:rsidRPr="00554488" w:rsidRDefault="00EC36D4" w:rsidP="00EC36D4">
      <w:pPr>
        <w:pStyle w:val="a3"/>
        <w:numPr>
          <w:ilvl w:val="0"/>
          <w:numId w:val="2"/>
        </w:numPr>
        <w:shd w:val="clear" w:color="auto" w:fill="FAFAFA"/>
        <w:rPr>
          <w:color w:val="232629"/>
        </w:rPr>
      </w:pPr>
      <w:r w:rsidRPr="00464E4B">
        <w:rPr>
          <w:color w:val="232629"/>
        </w:rPr>
        <w:t>По завершении просушите руки обычным или бумажным полотенцем.</w:t>
      </w:r>
    </w:p>
    <w:p w:rsidR="00261411" w:rsidRDefault="00261411"/>
    <w:sectPr w:rsidR="00261411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87A"/>
    <w:multiLevelType w:val="multilevel"/>
    <w:tmpl w:val="F96C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45451"/>
    <w:multiLevelType w:val="multilevel"/>
    <w:tmpl w:val="6660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36D4"/>
    <w:rsid w:val="00006223"/>
    <w:rsid w:val="00036E02"/>
    <w:rsid w:val="00071FC4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B4BB4"/>
    <w:rsid w:val="005E210F"/>
    <w:rsid w:val="005F10CA"/>
    <w:rsid w:val="005F5FCF"/>
    <w:rsid w:val="00613445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C36D4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2025-10-22T12:39:00Z</dcterms:created>
  <dcterms:modified xsi:type="dcterms:W3CDTF">2025-10-23T07:42:00Z</dcterms:modified>
</cp:coreProperties>
</file>